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551A3">
      <w:pPr>
        <w:jc w:val="center"/>
        <w:rPr>
          <w:rFonts w:hint="eastAsia" w:eastAsiaTheme="minorEastAsia"/>
          <w:b/>
          <w:bCs/>
          <w:sz w:val="36"/>
          <w:szCs w:val="32"/>
          <w:lang w:val="en-US" w:eastAsia="zh-CN"/>
        </w:rPr>
      </w:pPr>
      <w:r>
        <w:rPr>
          <w:rFonts w:hint="eastAsia"/>
          <w:b/>
          <w:bCs/>
          <w:sz w:val="36"/>
          <w:szCs w:val="32"/>
        </w:rPr>
        <w:t>实训桌椅采购</w:t>
      </w:r>
      <w:r>
        <w:rPr>
          <w:rFonts w:hint="eastAsia"/>
          <w:b/>
          <w:bCs/>
          <w:sz w:val="36"/>
          <w:szCs w:val="32"/>
          <w:lang w:val="en-US" w:eastAsia="zh-CN"/>
        </w:rPr>
        <w:t>需求</w:t>
      </w:r>
    </w:p>
    <w:p w14:paraId="59941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一、项目信息</w:t>
      </w:r>
    </w:p>
    <w:p w14:paraId="031CB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项目名称：实训桌椅采购</w:t>
      </w:r>
    </w:p>
    <w:p w14:paraId="590E9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采购单位：</w:t>
      </w:r>
      <w:r>
        <w:rPr>
          <w:rFonts w:hint="eastAsia"/>
          <w:lang w:val="en-US" w:eastAsia="zh-CN"/>
        </w:rPr>
        <w:t>南京机电职业技术学院</w:t>
      </w:r>
    </w:p>
    <w:p w14:paraId="2EF1B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项目联系人及联系方式：</w:t>
      </w:r>
      <w:r>
        <w:rPr>
          <w:rFonts w:hint="eastAsia"/>
          <w:lang w:val="en-US" w:eastAsia="zh-CN"/>
        </w:rPr>
        <w:t>蒋老师18061233308</w:t>
      </w:r>
    </w:p>
    <w:p w14:paraId="19420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报价</w:t>
      </w:r>
      <w:r>
        <w:rPr>
          <w:rFonts w:hint="eastAsia"/>
          <w:lang w:val="en-US" w:eastAsia="zh-CN"/>
        </w:rPr>
        <w:t>截</w:t>
      </w:r>
      <w:r>
        <w:rPr>
          <w:rFonts w:hint="eastAsia"/>
        </w:rPr>
        <w:t>止时间：2026-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 xml:space="preserve">23 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:00</w:t>
      </w:r>
    </w:p>
    <w:p w14:paraId="5684D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二、采购需求清单</w:t>
      </w:r>
    </w:p>
    <w:p w14:paraId="29AA5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见附件《</w:t>
      </w:r>
      <w:bookmarkStart w:id="0" w:name="_GoBack"/>
      <w:bookmarkEnd w:id="0"/>
      <w:r>
        <w:rPr>
          <w:rFonts w:hint="eastAsia"/>
          <w:lang w:val="en-US" w:eastAsia="zh-CN"/>
        </w:rPr>
        <w:t>实训桌椅采购清单》</w:t>
      </w:r>
    </w:p>
    <w:p w14:paraId="5F7D7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三、收货信息</w:t>
      </w:r>
    </w:p>
    <w:p w14:paraId="3EF36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送货方式：送货上门</w:t>
      </w:r>
    </w:p>
    <w:p w14:paraId="07683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送货时间：工作日09:00至1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:00</w:t>
      </w:r>
    </w:p>
    <w:p w14:paraId="15BA7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送货地址：</w:t>
      </w:r>
      <w:r>
        <w:rPr>
          <w:rFonts w:hint="eastAsia"/>
          <w:lang w:val="en-US" w:eastAsia="zh-CN"/>
        </w:rPr>
        <w:t>南京市高淳区鹿鸣大道33号</w:t>
      </w:r>
    </w:p>
    <w:p w14:paraId="4213B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四、商务要求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5640"/>
        <w:gridCol w:w="1313"/>
      </w:tblGrid>
      <w:tr w14:paraId="32C58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49FA8108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商务项目</w:t>
            </w:r>
          </w:p>
        </w:tc>
        <w:tc>
          <w:tcPr>
            <w:tcW w:w="5640" w:type="dxa"/>
            <w:vAlign w:val="center"/>
          </w:tcPr>
          <w:p w14:paraId="32E8389D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商务要求</w:t>
            </w:r>
          </w:p>
        </w:tc>
        <w:tc>
          <w:tcPr>
            <w:tcW w:w="1313" w:type="dxa"/>
            <w:vAlign w:val="center"/>
          </w:tcPr>
          <w:p w14:paraId="7A61A7EB"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0DE9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689176DE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5640" w:type="dxa"/>
            <w:vAlign w:val="center"/>
          </w:tcPr>
          <w:p w14:paraId="5923B7FA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货物验收合格后一次性付清</w:t>
            </w:r>
          </w:p>
        </w:tc>
        <w:tc>
          <w:tcPr>
            <w:tcW w:w="1313" w:type="dxa"/>
            <w:vAlign w:val="center"/>
          </w:tcPr>
          <w:p w14:paraId="11A7B0E7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  <w:tr w14:paraId="5B93C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484F6E1E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供货期</w:t>
            </w:r>
          </w:p>
        </w:tc>
        <w:tc>
          <w:tcPr>
            <w:tcW w:w="5640" w:type="dxa"/>
            <w:vAlign w:val="center"/>
          </w:tcPr>
          <w:p w14:paraId="31743440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合同签订后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/>
                <w:sz w:val="21"/>
                <w:szCs w:val="21"/>
              </w:rPr>
              <w:t>个工作日内完成</w:t>
            </w:r>
          </w:p>
        </w:tc>
        <w:tc>
          <w:tcPr>
            <w:tcW w:w="1313" w:type="dxa"/>
            <w:vAlign w:val="center"/>
          </w:tcPr>
          <w:p w14:paraId="695E3EDB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  <w:tr w14:paraId="5610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681E5AA0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售后要求</w:t>
            </w:r>
          </w:p>
        </w:tc>
        <w:tc>
          <w:tcPr>
            <w:tcW w:w="5640" w:type="dxa"/>
            <w:vAlign w:val="center"/>
          </w:tcPr>
          <w:p w14:paraId="3B49E6B0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</w:rPr>
              <w:t>出现问题后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天内响应，售后服务内容详细，人员配备充足且专业经验丰富，响应快速、备件供应充足</w:t>
            </w:r>
          </w:p>
        </w:tc>
        <w:tc>
          <w:tcPr>
            <w:tcW w:w="1313" w:type="dxa"/>
            <w:vAlign w:val="center"/>
          </w:tcPr>
          <w:p w14:paraId="3476529B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  <w:tr w14:paraId="520D1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442A91FC">
            <w:pPr>
              <w:jc w:val="both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付款方式</w:t>
            </w:r>
          </w:p>
        </w:tc>
        <w:tc>
          <w:tcPr>
            <w:tcW w:w="5640" w:type="dxa"/>
            <w:vAlign w:val="center"/>
          </w:tcPr>
          <w:p w14:paraId="038D819C">
            <w:pPr>
              <w:jc w:val="both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验收合格后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/>
                <w:sz w:val="24"/>
                <w:szCs w:val="24"/>
              </w:rPr>
              <w:t>个工作日内支付合同款项</w:t>
            </w:r>
          </w:p>
        </w:tc>
        <w:tc>
          <w:tcPr>
            <w:tcW w:w="1313" w:type="dxa"/>
            <w:vAlign w:val="center"/>
          </w:tcPr>
          <w:p w14:paraId="065DBA0B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</w:tbl>
    <w:p w14:paraId="71A83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五、供应商须知</w:t>
      </w:r>
    </w:p>
    <w:p w14:paraId="0138A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供应商须完整填写</w:t>
      </w:r>
      <w:r>
        <w:rPr>
          <w:rFonts w:hint="eastAsia"/>
          <w:lang w:val="en-US" w:eastAsia="zh-CN"/>
        </w:rPr>
        <w:t>《南京机电职业技术学院询价单》</w:t>
      </w:r>
      <w:r>
        <w:rPr>
          <w:rFonts w:hint="eastAsia"/>
        </w:rPr>
        <w:t>，必须完整填写响应品牌、型号及配置，不得仅描述“完全响应”，否则视为无效报价。</w:t>
      </w:r>
    </w:p>
    <w:p w14:paraId="608B1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报价包括产品、制造、包装、仓储、运输、装卸搬运、保险、验收、检验检测、培训等所有含税费用，本项目总价款还包括成交方应当提供的伴随服务/售后服务费用。采购人不再支付报价以外的任何费用。</w:t>
      </w:r>
    </w:p>
    <w:p w14:paraId="0DABC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本报价为最终报价，大小写不一致以大写为准。</w:t>
      </w:r>
    </w:p>
    <w:p w14:paraId="5F28F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供应商的响应文件内容与</w:t>
      </w:r>
      <w:r>
        <w:rPr>
          <w:rFonts w:hint="eastAsia"/>
          <w:lang w:eastAsia="zh-CN"/>
        </w:rPr>
        <w:t>《</w:t>
      </w:r>
      <w:r>
        <w:rPr>
          <w:rFonts w:hint="eastAsia"/>
        </w:rPr>
        <w:t>南京机电职业技术学院询价单</w:t>
      </w:r>
      <w:r>
        <w:rPr>
          <w:rFonts w:hint="eastAsia"/>
          <w:lang w:eastAsia="zh-CN"/>
        </w:rPr>
        <w:t>》</w:t>
      </w:r>
      <w:r>
        <w:rPr>
          <w:rFonts w:hint="eastAsia"/>
        </w:rPr>
        <w:t>要求不同时</w:t>
      </w:r>
      <w:r>
        <w:rPr>
          <w:rFonts w:hint="eastAsia"/>
          <w:lang w:eastAsia="zh-CN"/>
        </w:rPr>
        <w:t>、</w:t>
      </w:r>
      <w:r>
        <w:rPr>
          <w:rFonts w:hint="eastAsia"/>
        </w:rPr>
        <w:t>所报</w:t>
      </w:r>
      <w:r>
        <w:rPr>
          <w:rFonts w:hint="eastAsia"/>
          <w:lang w:val="en-US" w:eastAsia="zh-CN"/>
        </w:rPr>
        <w:t>价格</w:t>
      </w:r>
      <w:r>
        <w:rPr>
          <w:rFonts w:hint="eastAsia"/>
        </w:rPr>
        <w:t>超过《南京机电职业技术学院询价单》中</w:t>
      </w:r>
      <w:r>
        <w:rPr>
          <w:rFonts w:hint="eastAsia"/>
          <w:lang w:val="en-US" w:eastAsia="zh-CN"/>
        </w:rPr>
        <w:t>价格</w:t>
      </w:r>
      <w:r>
        <w:rPr>
          <w:rFonts w:hint="eastAsia"/>
        </w:rPr>
        <w:t>最高限价时，均作废标处理。</w:t>
      </w:r>
    </w:p>
    <w:p w14:paraId="5F4CB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供应商须为全部报价及所提供资料的真实性负责。</w:t>
      </w:r>
    </w:p>
    <w:p w14:paraId="7D8CE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六</w:t>
      </w:r>
      <w:r>
        <w:rPr>
          <w:rFonts w:hint="eastAsia"/>
          <w:b/>
          <w:bCs/>
        </w:rPr>
        <w:t>、响应文件格式</w:t>
      </w:r>
    </w:p>
    <w:p w14:paraId="79229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询价报价表</w:t>
      </w:r>
    </w:p>
    <w:p w14:paraId="6ADE4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见附件《南京机电职业技术学院询价单》</w:t>
      </w:r>
    </w:p>
    <w:p w14:paraId="1F3E98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lMDE5MWUzNzhmOGUwMTVkMjQ0YzFlNzNlNzg3MmIifQ=="/>
  </w:docVars>
  <w:rsids>
    <w:rsidRoot w:val="00000000"/>
    <w:rsid w:val="03CA12B8"/>
    <w:rsid w:val="0A615716"/>
    <w:rsid w:val="1BD5463B"/>
    <w:rsid w:val="2BCD53E5"/>
    <w:rsid w:val="4BD37AB9"/>
    <w:rsid w:val="550D6A91"/>
    <w:rsid w:val="71B3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740</Characters>
  <Lines>0</Lines>
  <Paragraphs>0</Paragraphs>
  <TotalTime>5</TotalTime>
  <ScaleCrop>false</ScaleCrop>
  <LinksUpToDate>false</LinksUpToDate>
  <CharactersWithSpaces>741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2025-12-04T03:04:00Z</dcterms:created>
  <dc:creator>stanly</dc:creator>
  <cp:lastModifiedBy>stanly</cp:lastModifiedBy>
  <dcterms:modified xsi:type="dcterms:W3CDTF">2026-10-19T03:05:30Z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4AC9FEEE66DB46598ADABF47F7AFD895_12</vt:lpwstr>
  </property>
</Properties>
</file>